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6F" w:rsidRPr="006F6895" w:rsidRDefault="00310B6F" w:rsidP="00310B6F">
      <w:pPr>
        <w:pStyle w:val="a6"/>
        <w:spacing w:before="150" w:beforeAutospacing="0" w:after="180" w:afterAutospacing="0"/>
        <w:jc w:val="center"/>
        <w:rPr>
          <w:rStyle w:val="a5"/>
          <w:color w:val="FF0000"/>
          <w:sz w:val="32"/>
          <w:szCs w:val="32"/>
        </w:rPr>
      </w:pPr>
      <w:r w:rsidRPr="006F6895">
        <w:rPr>
          <w:rStyle w:val="a5"/>
          <w:color w:val="FF0000"/>
          <w:sz w:val="32"/>
          <w:szCs w:val="32"/>
        </w:rPr>
        <w:t>"О питьевом режиме ребенка дома" </w:t>
      </w:r>
    </w:p>
    <w:p w:rsidR="006F6895" w:rsidRPr="006F6895" w:rsidRDefault="006F6895" w:rsidP="00310B6F">
      <w:pPr>
        <w:pStyle w:val="a6"/>
        <w:spacing w:before="150" w:beforeAutospacing="0" w:after="180" w:afterAutospacing="0"/>
        <w:jc w:val="center"/>
        <w:rPr>
          <w:color w:val="FF0000"/>
          <w:sz w:val="28"/>
          <w:szCs w:val="28"/>
        </w:rPr>
      </w:pPr>
      <w:r w:rsidRPr="006F6895">
        <w:rPr>
          <w:rStyle w:val="a5"/>
          <w:color w:val="FF0000"/>
          <w:sz w:val="28"/>
          <w:szCs w:val="28"/>
        </w:rPr>
        <w:t>(Памятка для родителей)</w:t>
      </w:r>
    </w:p>
    <w:p w:rsidR="00310B6F" w:rsidRPr="00310B6F" w:rsidRDefault="00310B6F" w:rsidP="00310B6F">
      <w:pPr>
        <w:pStyle w:val="a6"/>
        <w:spacing w:before="150" w:beforeAutospacing="0" w:after="180" w:afterAutospacing="0"/>
        <w:jc w:val="both"/>
        <w:rPr>
          <w:color w:val="2706EA"/>
          <w:sz w:val="28"/>
          <w:szCs w:val="28"/>
        </w:rPr>
      </w:pPr>
      <w:r w:rsidRPr="00310B6F">
        <w:rPr>
          <w:color w:val="2706EA"/>
          <w:sz w:val="28"/>
          <w:szCs w:val="28"/>
        </w:rPr>
        <w:tab/>
        <w:t>Вода — это самая важная жидкость в рационе человека, она есть основой всех других напитков. Для большинства процессов в организме вода незаменима. Недостаток воды негативно влияет на всасывание питательных веществ в кишечнике и приводит к быстрой утомляемости после незначительных физических или умственных нагрузок. Поэтому для нормального функционирования детского организма следует придерживаться рационального</w:t>
      </w:r>
      <w:r>
        <w:rPr>
          <w:color w:val="2706EA"/>
          <w:sz w:val="28"/>
          <w:szCs w:val="28"/>
        </w:rPr>
        <w:t xml:space="preserve"> </w:t>
      </w:r>
      <w:r w:rsidRPr="00310B6F">
        <w:rPr>
          <w:color w:val="2706EA"/>
          <w:sz w:val="28"/>
          <w:szCs w:val="28"/>
        </w:rPr>
        <w:t>питьевого режима.</w:t>
      </w:r>
    </w:p>
    <w:p w:rsidR="00310B6F" w:rsidRPr="00310B6F" w:rsidRDefault="00310B6F" w:rsidP="00310B6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hAnsi="Times New Roman" w:cs="Times New Roman"/>
          <w:color w:val="2706EA"/>
          <w:sz w:val="28"/>
          <w:szCs w:val="28"/>
        </w:rPr>
      </w:pPr>
      <w:r w:rsidRPr="00310B6F">
        <w:rPr>
          <w:rFonts w:ascii="Times New Roman" w:hAnsi="Times New Roman" w:cs="Times New Roman"/>
          <w:color w:val="2706EA"/>
          <w:sz w:val="28"/>
          <w:szCs w:val="28"/>
        </w:rPr>
        <w:t xml:space="preserve">Давайте ребенку пить чистую воду специальную детскую, фильтрованную или бутилированную. </w:t>
      </w:r>
      <w:r>
        <w:rPr>
          <w:rFonts w:ascii="Times New Roman" w:hAnsi="Times New Roman" w:cs="Times New Roman"/>
          <w:color w:val="2706EA"/>
          <w:sz w:val="28"/>
          <w:szCs w:val="28"/>
        </w:rPr>
        <w:t xml:space="preserve"> </w:t>
      </w:r>
    </w:p>
    <w:p w:rsidR="00310B6F" w:rsidRPr="00310B6F" w:rsidRDefault="00310B6F" w:rsidP="00310B6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hAnsi="Times New Roman" w:cs="Times New Roman"/>
          <w:color w:val="2706EA"/>
          <w:sz w:val="28"/>
          <w:szCs w:val="28"/>
        </w:rPr>
      </w:pPr>
      <w:r w:rsidRPr="00310B6F">
        <w:rPr>
          <w:rFonts w:ascii="Times New Roman" w:hAnsi="Times New Roman" w:cs="Times New Roman"/>
          <w:color w:val="2706EA"/>
          <w:sz w:val="28"/>
          <w:szCs w:val="28"/>
        </w:rPr>
        <w:t>Какими бы полезными не были соки и травяные чаи, не заменяйте ими воду в рационе ребенка.</w:t>
      </w:r>
    </w:p>
    <w:p w:rsidR="00310B6F" w:rsidRPr="00310B6F" w:rsidRDefault="00310B6F" w:rsidP="00310B6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hAnsi="Times New Roman" w:cs="Times New Roman"/>
          <w:color w:val="2706EA"/>
          <w:sz w:val="28"/>
          <w:szCs w:val="28"/>
        </w:rPr>
      </w:pPr>
      <w:r w:rsidRPr="00310B6F">
        <w:rPr>
          <w:rFonts w:ascii="Times New Roman" w:hAnsi="Times New Roman" w:cs="Times New Roman"/>
          <w:color w:val="2706EA"/>
          <w:sz w:val="28"/>
          <w:szCs w:val="28"/>
        </w:rPr>
        <w:t> Не поите ребенка кипяченой водой, вреда она не сделает, но и пользы тоже не будет.</w:t>
      </w:r>
    </w:p>
    <w:p w:rsidR="00310B6F" w:rsidRPr="00310B6F" w:rsidRDefault="00310B6F" w:rsidP="00310B6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hAnsi="Times New Roman" w:cs="Times New Roman"/>
          <w:color w:val="2706EA"/>
          <w:sz w:val="28"/>
          <w:szCs w:val="28"/>
        </w:rPr>
      </w:pPr>
      <w:r w:rsidRPr="00310B6F">
        <w:rPr>
          <w:rFonts w:ascii="Times New Roman" w:hAnsi="Times New Roman" w:cs="Times New Roman"/>
          <w:color w:val="2706EA"/>
          <w:sz w:val="28"/>
          <w:szCs w:val="28"/>
        </w:rPr>
        <w:t> Если даже вам кажется, что ребенок пьет много, не ограничивайте его в этом. Он сам почувствует, сколько ему необходимо.</w:t>
      </w:r>
    </w:p>
    <w:p w:rsidR="00310B6F" w:rsidRPr="00310B6F" w:rsidRDefault="00310B6F" w:rsidP="00310B6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hAnsi="Times New Roman" w:cs="Times New Roman"/>
          <w:color w:val="2706EA"/>
          <w:sz w:val="28"/>
          <w:szCs w:val="28"/>
        </w:rPr>
      </w:pPr>
      <w:r w:rsidRPr="00310B6F">
        <w:rPr>
          <w:rFonts w:ascii="Times New Roman" w:hAnsi="Times New Roman" w:cs="Times New Roman"/>
          <w:color w:val="2706EA"/>
          <w:sz w:val="28"/>
          <w:szCs w:val="28"/>
        </w:rPr>
        <w:t xml:space="preserve">Если у ребенка выявлено хроническое воспаление почек </w:t>
      </w:r>
      <w:r>
        <w:rPr>
          <w:rFonts w:ascii="Times New Roman" w:hAnsi="Times New Roman" w:cs="Times New Roman"/>
          <w:color w:val="2706EA"/>
          <w:sz w:val="28"/>
          <w:szCs w:val="28"/>
        </w:rPr>
        <w:t>и</w:t>
      </w:r>
      <w:r w:rsidRPr="00310B6F">
        <w:rPr>
          <w:rFonts w:ascii="Times New Roman" w:hAnsi="Times New Roman" w:cs="Times New Roman"/>
          <w:color w:val="2706EA"/>
          <w:sz w:val="28"/>
          <w:szCs w:val="28"/>
        </w:rPr>
        <w:t>ли сердца, ограничьте питье и придерживайтесь рекомендаций врача.</w:t>
      </w:r>
    </w:p>
    <w:p w:rsidR="00310B6F" w:rsidRPr="00310B6F" w:rsidRDefault="00310B6F" w:rsidP="00310B6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hAnsi="Times New Roman" w:cs="Times New Roman"/>
          <w:color w:val="2706EA"/>
          <w:sz w:val="28"/>
          <w:szCs w:val="28"/>
        </w:rPr>
      </w:pPr>
      <w:r w:rsidRPr="00310B6F">
        <w:rPr>
          <w:rFonts w:ascii="Times New Roman" w:hAnsi="Times New Roman" w:cs="Times New Roman"/>
          <w:color w:val="2706EA"/>
          <w:sz w:val="28"/>
          <w:szCs w:val="28"/>
        </w:rPr>
        <w:t>Во время активного отдыха и физических нагрузок предлагайте ребенку попить чаще, чем обычно, ведь он потеет и теряет много жидкости.</w:t>
      </w:r>
    </w:p>
    <w:p w:rsidR="00310B6F" w:rsidRPr="00310B6F" w:rsidRDefault="00310B6F" w:rsidP="00310B6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hAnsi="Times New Roman" w:cs="Times New Roman"/>
          <w:color w:val="2706EA"/>
          <w:sz w:val="28"/>
          <w:szCs w:val="28"/>
        </w:rPr>
      </w:pPr>
      <w:r w:rsidRPr="00310B6F">
        <w:rPr>
          <w:rFonts w:ascii="Times New Roman" w:hAnsi="Times New Roman" w:cs="Times New Roman"/>
          <w:color w:val="2706EA"/>
          <w:sz w:val="28"/>
          <w:szCs w:val="28"/>
        </w:rPr>
        <w:t>Максимально разнообразьте питьевой рацион ребенка, но не за счет сладких напитков.</w:t>
      </w:r>
    </w:p>
    <w:p w:rsidR="00310B6F" w:rsidRPr="00310B6F" w:rsidRDefault="00310B6F" w:rsidP="00310B6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hAnsi="Times New Roman" w:cs="Times New Roman"/>
          <w:color w:val="2706EA"/>
          <w:sz w:val="28"/>
          <w:szCs w:val="28"/>
        </w:rPr>
      </w:pPr>
      <w:r w:rsidRPr="00310B6F">
        <w:rPr>
          <w:rFonts w:ascii="Times New Roman" w:hAnsi="Times New Roman" w:cs="Times New Roman"/>
          <w:color w:val="2706EA"/>
          <w:sz w:val="28"/>
          <w:szCs w:val="28"/>
        </w:rPr>
        <w:t>Исключите из напитков ребенка крепкий чай и сладкие газированные напитки.</w:t>
      </w:r>
    </w:p>
    <w:p w:rsidR="00310B6F" w:rsidRPr="00310B6F" w:rsidRDefault="00310B6F" w:rsidP="00310B6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hAnsi="Times New Roman" w:cs="Times New Roman"/>
          <w:color w:val="2706EA"/>
          <w:sz w:val="28"/>
          <w:szCs w:val="28"/>
        </w:rPr>
      </w:pPr>
      <w:r w:rsidRPr="00310B6F">
        <w:rPr>
          <w:rFonts w:ascii="Times New Roman" w:hAnsi="Times New Roman" w:cs="Times New Roman"/>
          <w:color w:val="2706EA"/>
          <w:sz w:val="28"/>
          <w:szCs w:val="28"/>
        </w:rPr>
        <w:t xml:space="preserve">Не предлагайте ребенку много газированной минеральной воды, поскольку ее частое употребление может нарушить </w:t>
      </w:r>
      <w:proofErr w:type="spellStart"/>
      <w:r w:rsidRPr="00310B6F">
        <w:rPr>
          <w:rFonts w:ascii="Times New Roman" w:hAnsi="Times New Roman" w:cs="Times New Roman"/>
          <w:color w:val="2706EA"/>
          <w:sz w:val="28"/>
          <w:szCs w:val="28"/>
        </w:rPr>
        <w:t>водно</w:t>
      </w:r>
      <w:proofErr w:type="spellEnd"/>
      <w:r w:rsidRPr="00310B6F">
        <w:rPr>
          <w:rFonts w:ascii="Times New Roman" w:hAnsi="Times New Roman" w:cs="Times New Roman"/>
          <w:color w:val="2706EA"/>
          <w:sz w:val="28"/>
          <w:szCs w:val="28"/>
        </w:rPr>
        <w:t xml:space="preserve"> - солевой баланс детского организма, который только формируется.</w:t>
      </w:r>
    </w:p>
    <w:p w:rsidR="00310B6F" w:rsidRPr="00310B6F" w:rsidRDefault="00310B6F" w:rsidP="00310B6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hAnsi="Times New Roman" w:cs="Times New Roman"/>
          <w:color w:val="2706EA"/>
          <w:sz w:val="28"/>
          <w:szCs w:val="28"/>
        </w:rPr>
      </w:pPr>
      <w:r w:rsidRPr="00310B6F">
        <w:rPr>
          <w:rFonts w:ascii="Times New Roman" w:hAnsi="Times New Roman" w:cs="Times New Roman"/>
          <w:color w:val="2706EA"/>
          <w:sz w:val="28"/>
          <w:szCs w:val="28"/>
        </w:rPr>
        <w:t>Пред</w:t>
      </w:r>
      <w:r>
        <w:rPr>
          <w:rFonts w:ascii="Times New Roman" w:hAnsi="Times New Roman" w:cs="Times New Roman"/>
          <w:color w:val="2706EA"/>
          <w:sz w:val="28"/>
          <w:szCs w:val="28"/>
        </w:rPr>
        <w:t>лагайте ребенку пить по немного</w:t>
      </w:r>
      <w:r w:rsidRPr="00310B6F">
        <w:rPr>
          <w:rFonts w:ascii="Times New Roman" w:hAnsi="Times New Roman" w:cs="Times New Roman"/>
          <w:color w:val="2706EA"/>
          <w:sz w:val="28"/>
          <w:szCs w:val="28"/>
        </w:rPr>
        <w:t>, но часто.</w:t>
      </w:r>
    </w:p>
    <w:p w:rsidR="00310B6F" w:rsidRPr="00310B6F" w:rsidRDefault="00310B6F" w:rsidP="00310B6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hAnsi="Times New Roman" w:cs="Times New Roman"/>
          <w:color w:val="2706EA"/>
          <w:sz w:val="28"/>
          <w:szCs w:val="28"/>
        </w:rPr>
      </w:pPr>
      <w:r w:rsidRPr="00310B6F">
        <w:rPr>
          <w:rFonts w:ascii="Times New Roman" w:hAnsi="Times New Roman" w:cs="Times New Roman"/>
          <w:color w:val="2706EA"/>
          <w:sz w:val="28"/>
          <w:szCs w:val="28"/>
        </w:rPr>
        <w:t>Не разрешай</w:t>
      </w:r>
      <w:r>
        <w:rPr>
          <w:rFonts w:ascii="Times New Roman" w:hAnsi="Times New Roman" w:cs="Times New Roman"/>
          <w:color w:val="2706EA"/>
          <w:sz w:val="28"/>
          <w:szCs w:val="28"/>
        </w:rPr>
        <w:t>те ребенку выпивать значительное</w:t>
      </w:r>
      <w:r w:rsidRPr="00310B6F">
        <w:rPr>
          <w:rFonts w:ascii="Times New Roman" w:hAnsi="Times New Roman" w:cs="Times New Roman"/>
          <w:color w:val="2706EA"/>
          <w:sz w:val="28"/>
          <w:szCs w:val="28"/>
        </w:rPr>
        <w:t xml:space="preserve"> количество напитка или воды сразу, ведь жидкость не сможет всосаться в кровь сразу, последует длительное напряжение на сердце, пока ее избыток не выведут из организма почки.</w:t>
      </w:r>
    </w:p>
    <w:p w:rsidR="00310B6F" w:rsidRPr="00310B6F" w:rsidRDefault="00310B6F" w:rsidP="00310B6F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hAnsi="Times New Roman" w:cs="Times New Roman"/>
          <w:color w:val="2706EA"/>
          <w:sz w:val="28"/>
          <w:szCs w:val="28"/>
        </w:rPr>
      </w:pPr>
      <w:r w:rsidRPr="00310B6F">
        <w:rPr>
          <w:rFonts w:ascii="Times New Roman" w:hAnsi="Times New Roman" w:cs="Times New Roman"/>
          <w:color w:val="2706EA"/>
          <w:sz w:val="28"/>
          <w:szCs w:val="28"/>
        </w:rPr>
        <w:t>Правильно употреблять напитки – это целая культура. Проконсультируйтесь с воспитателем или медицинской сестрой о питьевом режиме в дошкольном учреждении, и соответственно ему сбалансируйте употребление напитков дома.</w:t>
      </w:r>
    </w:p>
    <w:p w:rsidR="00C8224B" w:rsidRDefault="00310B6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48D29DA" wp14:editId="068B434D">
            <wp:extent cx="5851806" cy="4019550"/>
            <wp:effectExtent l="0" t="0" r="0" b="0"/>
            <wp:docPr id="3" name="Рисунок 3" descr="https://content.schools.by/negdcrr/library/%D0%B2%D0%BE%D0%B4%D0%B0-%D1%8D%D1%82%D0%BE_%D0%B6%D0%B8%D0%B7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schools.by/negdcrr/library/%D0%B2%D0%BE%D0%B4%D0%B0-%D1%8D%D1%82%D0%BE_%D0%B6%D0%B8%D0%B7%D0%BD%D1%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806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D7F03"/>
    <w:multiLevelType w:val="multilevel"/>
    <w:tmpl w:val="CF2C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84"/>
    <w:rsid w:val="000F40EE"/>
    <w:rsid w:val="00310B6F"/>
    <w:rsid w:val="006F6895"/>
    <w:rsid w:val="00815E8F"/>
    <w:rsid w:val="00C8224B"/>
    <w:rsid w:val="00CE6947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38261-1C1A-41E2-A4B2-A4E921F1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6F"/>
  </w:style>
  <w:style w:type="paragraph" w:styleId="1">
    <w:name w:val="heading 1"/>
    <w:basedOn w:val="a"/>
    <w:next w:val="a"/>
    <w:link w:val="10"/>
    <w:uiPriority w:val="9"/>
    <w:qFormat/>
    <w:rsid w:val="006F6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B6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10B6F"/>
    <w:rPr>
      <w:b/>
      <w:bCs/>
    </w:rPr>
  </w:style>
  <w:style w:type="paragraph" w:styleId="a6">
    <w:name w:val="Normal (Web)"/>
    <w:basedOn w:val="a"/>
    <w:uiPriority w:val="99"/>
    <w:semiHidden/>
    <w:unhideWhenUsed/>
    <w:rsid w:val="0031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Учетная запись Майкрософт</cp:lastModifiedBy>
  <cp:revision>2</cp:revision>
  <dcterms:created xsi:type="dcterms:W3CDTF">2020-06-18T22:33:00Z</dcterms:created>
  <dcterms:modified xsi:type="dcterms:W3CDTF">2020-06-18T22:33:00Z</dcterms:modified>
</cp:coreProperties>
</file>